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DC" w:rsidRPr="002F7D1B" w:rsidRDefault="00B46EDC" w:rsidP="00B46EDC">
      <w:pPr>
        <w:jc w:val="center"/>
      </w:pPr>
      <w:bookmarkStart w:id="0" w:name="_GoBack"/>
      <w:bookmarkEnd w:id="0"/>
      <w:r w:rsidRPr="002F7D1B">
        <w:rPr>
          <w:b/>
        </w:rPr>
        <w:t>Условия тендера на оказание услуг по страхованию имущества в 2020 г.</w:t>
      </w:r>
    </w:p>
    <w:p w:rsidR="00B46EDC" w:rsidRPr="002F7D1B" w:rsidRDefault="00B46EDC" w:rsidP="00B46EDC">
      <w:pPr>
        <w:jc w:val="center"/>
      </w:pPr>
    </w:p>
    <w:p w:rsidR="00B46EDC" w:rsidRPr="002F7D1B" w:rsidRDefault="00B46EDC" w:rsidP="00B46EDC">
      <w:pPr>
        <w:jc w:val="center"/>
      </w:pPr>
      <w:r w:rsidRPr="002F7D1B">
        <w:t xml:space="preserve">Организаторы тендера: ООО «Спутниковая Компания» и ООО «Спутник Трейд» </w:t>
      </w:r>
    </w:p>
    <w:p w:rsidR="00B46EDC" w:rsidRPr="002F7D1B" w:rsidRDefault="00B46EDC" w:rsidP="00B46EDC">
      <w:pPr>
        <w:jc w:val="center"/>
      </w:pPr>
      <w:r w:rsidRPr="002F7D1B">
        <w:rPr>
          <w:rStyle w:val="a5"/>
          <w:b w:val="0"/>
        </w:rPr>
        <w:t xml:space="preserve">Сроки проведения тендера: с </w:t>
      </w:r>
      <w:r w:rsidRPr="002F7D1B">
        <w:t>27.01.20 по 29.01.2020</w:t>
      </w:r>
    </w:p>
    <w:p w:rsidR="00B46EDC" w:rsidRPr="002F7D1B" w:rsidRDefault="00B46EDC" w:rsidP="00B46EDC">
      <w:pPr>
        <w:jc w:val="center"/>
        <w:rPr>
          <w:b/>
        </w:rPr>
      </w:pPr>
    </w:p>
    <w:p w:rsidR="00B46EDC" w:rsidRPr="002F7D1B" w:rsidRDefault="00B46EDC" w:rsidP="00B46EDC">
      <w:pPr>
        <w:jc w:val="center"/>
      </w:pPr>
      <w:r w:rsidRPr="002F7D1B">
        <w:t>Компания объявляет тендер на оказание услуг по страхованию имущества в 2020 г.</w:t>
      </w:r>
    </w:p>
    <w:p w:rsidR="00B46EDC" w:rsidRPr="002F7D1B" w:rsidRDefault="00B46EDC" w:rsidP="00B46EDC"/>
    <w:p w:rsidR="00B46EDC" w:rsidRPr="002F7D1B" w:rsidRDefault="00B46EDC" w:rsidP="00B46EDC">
      <w:r w:rsidRPr="002F7D1B">
        <w:t xml:space="preserve">  </w:t>
      </w:r>
      <w:r w:rsidRPr="002F7D1B">
        <w:rPr>
          <w:sz w:val="20"/>
          <w:szCs w:val="20"/>
        </w:rPr>
        <w:t> </w:t>
      </w:r>
      <w:r w:rsidRPr="002F7D1B">
        <w:t>Условия тендера:</w:t>
      </w:r>
    </w:p>
    <w:p w:rsidR="00B46EDC" w:rsidRPr="002F7D1B" w:rsidRDefault="00B46EDC" w:rsidP="00B46EDC">
      <w:pPr>
        <w:numPr>
          <w:ilvl w:val="0"/>
          <w:numId w:val="3"/>
        </w:numPr>
      </w:pPr>
      <w:r w:rsidRPr="002F7D1B">
        <w:t>Страхование по основному пакету рисков:</w:t>
      </w:r>
    </w:p>
    <w:p w:rsidR="00B46EDC" w:rsidRPr="002F7D1B" w:rsidRDefault="00B46EDC" w:rsidP="00B46EDC">
      <w:pPr>
        <w:numPr>
          <w:ilvl w:val="0"/>
          <w:numId w:val="4"/>
        </w:numPr>
      </w:pPr>
      <w:r w:rsidRPr="002F7D1B">
        <w:t>Пожар, удар молнии;</w:t>
      </w:r>
    </w:p>
    <w:p w:rsidR="00B46EDC" w:rsidRPr="002F7D1B" w:rsidRDefault="00B46EDC" w:rsidP="00B46EDC">
      <w:pPr>
        <w:numPr>
          <w:ilvl w:val="0"/>
          <w:numId w:val="4"/>
        </w:numPr>
      </w:pPr>
      <w:r w:rsidRPr="002F7D1B">
        <w:t>Опасные природные явления;</w:t>
      </w:r>
    </w:p>
    <w:p w:rsidR="00B46EDC" w:rsidRPr="002F7D1B" w:rsidRDefault="00B46EDC" w:rsidP="00B46EDC">
      <w:pPr>
        <w:numPr>
          <w:ilvl w:val="0"/>
          <w:numId w:val="4"/>
        </w:numPr>
      </w:pPr>
      <w:r w:rsidRPr="002F7D1B">
        <w:t>Повреждение водой или другими жидкостями из инженерных систем;</w:t>
      </w:r>
    </w:p>
    <w:p w:rsidR="00B46EDC" w:rsidRPr="002F7D1B" w:rsidRDefault="00B46EDC" w:rsidP="00B46EDC">
      <w:pPr>
        <w:numPr>
          <w:ilvl w:val="0"/>
          <w:numId w:val="4"/>
        </w:numPr>
      </w:pPr>
      <w:r w:rsidRPr="002F7D1B">
        <w:t>Проникновение воды или других жидкостей из соседних (чужих) помещений;</w:t>
      </w:r>
    </w:p>
    <w:p w:rsidR="00B46EDC" w:rsidRPr="002F7D1B" w:rsidRDefault="00B46EDC" w:rsidP="00B46EDC">
      <w:pPr>
        <w:numPr>
          <w:ilvl w:val="0"/>
          <w:numId w:val="4"/>
        </w:numPr>
      </w:pPr>
      <w:r w:rsidRPr="002F7D1B">
        <w:t>Кража со взломом, грабеж, разбой;</w:t>
      </w:r>
    </w:p>
    <w:p w:rsidR="00B46EDC" w:rsidRPr="002F7D1B" w:rsidRDefault="00B46EDC" w:rsidP="00B46EDC">
      <w:pPr>
        <w:numPr>
          <w:ilvl w:val="0"/>
          <w:numId w:val="4"/>
        </w:numPr>
      </w:pPr>
      <w:r w:rsidRPr="002F7D1B">
        <w:t>Противоправные действия третьих лиц.</w:t>
      </w:r>
    </w:p>
    <w:p w:rsidR="00B46EDC" w:rsidRPr="002F7D1B" w:rsidRDefault="00B46EDC" w:rsidP="00B46EDC">
      <w:pPr>
        <w:numPr>
          <w:ilvl w:val="0"/>
          <w:numId w:val="3"/>
        </w:numPr>
      </w:pPr>
      <w:r w:rsidRPr="002F7D1B">
        <w:t>ООО «Спутниковая Компания» - 51 подразделение (территорий страхования) на общую сумму по стоимости имущества и основных средств ориентировочно 2 млрд. руб.</w:t>
      </w:r>
    </w:p>
    <w:p w:rsidR="00B46EDC" w:rsidRPr="002F7D1B" w:rsidRDefault="00B46EDC" w:rsidP="00B46EDC">
      <w:pPr>
        <w:numPr>
          <w:ilvl w:val="0"/>
          <w:numId w:val="3"/>
        </w:numPr>
      </w:pPr>
      <w:r w:rsidRPr="002F7D1B">
        <w:t>ООО «Спутник Трейд» -  7 подразделение (территорий страхования) на общую сумму по стоимости имущества и основных средств ориентировочно 2 млрд. руб.</w:t>
      </w:r>
    </w:p>
    <w:p w:rsidR="00B46EDC" w:rsidRPr="002F7D1B" w:rsidRDefault="00B46EDC" w:rsidP="00B46EDC"/>
    <w:p w:rsidR="00B46EDC" w:rsidRPr="002F7D1B" w:rsidRDefault="00B46EDC" w:rsidP="00B46EDC">
      <w:r w:rsidRPr="002F7D1B">
        <w:t xml:space="preserve"> Требования к поставщику услуг:</w:t>
      </w:r>
    </w:p>
    <w:p w:rsidR="00B46EDC" w:rsidRPr="002F7D1B" w:rsidRDefault="00B46EDC" w:rsidP="00B46EDC">
      <w:pPr>
        <w:numPr>
          <w:ilvl w:val="0"/>
          <w:numId w:val="1"/>
        </w:numPr>
      </w:pPr>
      <w:r w:rsidRPr="002F7D1B">
        <w:t>Срок деятельности страховой компании на рынке страховых услуг не менее 5-и лет;</w:t>
      </w:r>
    </w:p>
    <w:p w:rsidR="00B46EDC" w:rsidRPr="002F7D1B" w:rsidRDefault="00B46EDC" w:rsidP="00B46EDC">
      <w:pPr>
        <w:numPr>
          <w:ilvl w:val="0"/>
          <w:numId w:val="1"/>
        </w:numPr>
      </w:pPr>
      <w:r w:rsidRPr="002F7D1B">
        <w:t xml:space="preserve">Соблюдение страховой компанией норм законодательства Российской Федерации; </w:t>
      </w:r>
    </w:p>
    <w:p w:rsidR="00B46EDC" w:rsidRPr="002F7D1B" w:rsidRDefault="00B46EDC" w:rsidP="00B46EDC">
      <w:pPr>
        <w:numPr>
          <w:ilvl w:val="0"/>
          <w:numId w:val="1"/>
        </w:numPr>
      </w:pPr>
      <w:r w:rsidRPr="002F7D1B">
        <w:t>Предоставление заявки на участие в тендере;</w:t>
      </w:r>
    </w:p>
    <w:p w:rsidR="00B46EDC" w:rsidRPr="002F7D1B" w:rsidRDefault="00B46EDC" w:rsidP="00B46EDC">
      <w:pPr>
        <w:numPr>
          <w:ilvl w:val="0"/>
          <w:numId w:val="1"/>
        </w:numPr>
      </w:pPr>
      <w:r w:rsidRPr="002F7D1B">
        <w:t>Готовность предоставления копии учредительных документов компании;</w:t>
      </w:r>
    </w:p>
    <w:p w:rsidR="00B46EDC" w:rsidRPr="002F7D1B" w:rsidRDefault="00B46EDC" w:rsidP="00B46EDC">
      <w:pPr>
        <w:numPr>
          <w:ilvl w:val="0"/>
          <w:numId w:val="1"/>
        </w:numPr>
      </w:pPr>
      <w:r w:rsidRPr="002F7D1B">
        <w:t>Индивидуальных подход к клиентам;</w:t>
      </w:r>
    </w:p>
    <w:p w:rsidR="00B46EDC" w:rsidRPr="002F7D1B" w:rsidRDefault="00B46EDC" w:rsidP="00B46EDC">
      <w:pPr>
        <w:numPr>
          <w:ilvl w:val="0"/>
          <w:numId w:val="1"/>
        </w:numPr>
      </w:pPr>
      <w:r w:rsidRPr="002F7D1B">
        <w:t>Готовность заключить договор на оказание услуг с ООО «Спутниковая Компания» и ООО «Спутник Трейд».</w:t>
      </w:r>
    </w:p>
    <w:p w:rsidR="00B46EDC" w:rsidRPr="002F7D1B" w:rsidRDefault="00B46EDC" w:rsidP="00B46EDC">
      <w:pPr>
        <w:ind w:left="720"/>
      </w:pPr>
    </w:p>
    <w:p w:rsidR="00B46EDC" w:rsidRPr="002F7D1B" w:rsidRDefault="00B46EDC" w:rsidP="00B46EDC">
      <w:r w:rsidRPr="002F7D1B">
        <w:t>Критерии, по которым будет происходить выбор страховой компании:</w:t>
      </w:r>
    </w:p>
    <w:p w:rsidR="00B46EDC" w:rsidRPr="002F7D1B" w:rsidRDefault="00B46EDC" w:rsidP="00B46EDC">
      <w:pPr>
        <w:numPr>
          <w:ilvl w:val="0"/>
          <w:numId w:val="2"/>
        </w:numPr>
      </w:pPr>
      <w:r w:rsidRPr="002F7D1B">
        <w:t>качество услуг</w:t>
      </w:r>
      <w:r w:rsidRPr="002F7D1B">
        <w:rPr>
          <w:lang w:val="en-US"/>
        </w:rPr>
        <w:t>;</w:t>
      </w:r>
    </w:p>
    <w:p w:rsidR="00B46EDC" w:rsidRPr="002F7D1B" w:rsidRDefault="00B46EDC" w:rsidP="00B46EDC">
      <w:pPr>
        <w:numPr>
          <w:ilvl w:val="0"/>
          <w:numId w:val="2"/>
        </w:numPr>
      </w:pPr>
      <w:r w:rsidRPr="002F7D1B">
        <w:t>квалификация страховой компании</w:t>
      </w:r>
      <w:r w:rsidRPr="002F7D1B">
        <w:rPr>
          <w:lang w:val="en-US"/>
        </w:rPr>
        <w:t>;</w:t>
      </w:r>
    </w:p>
    <w:p w:rsidR="00B46EDC" w:rsidRPr="002F7D1B" w:rsidRDefault="00B46EDC" w:rsidP="00B46EDC">
      <w:pPr>
        <w:numPr>
          <w:ilvl w:val="0"/>
          <w:numId w:val="2"/>
        </w:numPr>
      </w:pPr>
      <w:r w:rsidRPr="002F7D1B">
        <w:t>надежность страховой компании</w:t>
      </w:r>
      <w:r w:rsidRPr="002F7D1B">
        <w:rPr>
          <w:lang w:val="en-US"/>
        </w:rPr>
        <w:t>;</w:t>
      </w:r>
    </w:p>
    <w:p w:rsidR="00B46EDC" w:rsidRPr="002F7D1B" w:rsidRDefault="00B46EDC" w:rsidP="00B46EDC">
      <w:pPr>
        <w:numPr>
          <w:ilvl w:val="0"/>
          <w:numId w:val="2"/>
        </w:numPr>
      </w:pPr>
      <w:r w:rsidRPr="002F7D1B">
        <w:t>стоимость услуг</w:t>
      </w:r>
      <w:r w:rsidRPr="002F7D1B">
        <w:rPr>
          <w:lang w:val="en-US"/>
        </w:rPr>
        <w:t>;</w:t>
      </w:r>
    </w:p>
    <w:p w:rsidR="00B46EDC" w:rsidRPr="002F7D1B" w:rsidRDefault="00B46EDC" w:rsidP="00B46EDC">
      <w:pPr>
        <w:numPr>
          <w:ilvl w:val="0"/>
          <w:numId w:val="2"/>
        </w:numPr>
        <w:rPr>
          <w:rFonts w:eastAsia="Calibri"/>
        </w:rPr>
      </w:pPr>
      <w:r w:rsidRPr="002F7D1B">
        <w:t>соответствие условиям и требованиям тендера.</w:t>
      </w:r>
    </w:p>
    <w:p w:rsidR="00B46EDC" w:rsidRPr="002F7D1B" w:rsidRDefault="00B46EDC" w:rsidP="00B46EDC">
      <w:pPr>
        <w:pStyle w:val="a4"/>
        <w:jc w:val="center"/>
        <w:rPr>
          <w:rStyle w:val="a5"/>
        </w:rPr>
      </w:pPr>
      <w:r w:rsidRPr="002F7D1B">
        <w:rPr>
          <w:rStyle w:val="a5"/>
        </w:rPr>
        <w:t xml:space="preserve">Заявки просим направлять посредством электронной почты </w:t>
      </w:r>
      <w:r w:rsidRPr="002F7D1B">
        <w:rPr>
          <w:b/>
          <w:bCs/>
        </w:rPr>
        <w:br/>
      </w:r>
      <w:r w:rsidRPr="002F7D1B">
        <w:rPr>
          <w:rStyle w:val="a5"/>
        </w:rPr>
        <w:t xml:space="preserve">на адрес </w:t>
      </w:r>
      <w:r w:rsidRPr="002F7D1B">
        <w:rPr>
          <w:rStyle w:val="a5"/>
        </w:rPr>
        <w:pict/>
      </w:r>
      <w:hyperlink r:id="rId5" w:history="1">
        <w:r w:rsidRPr="002F7D1B">
          <w:rPr>
            <w:rStyle w:val="a3"/>
          </w:rPr>
          <w:t>logistic@n-l-e.ru</w:t>
        </w:r>
      </w:hyperlink>
      <w:r w:rsidRPr="002F7D1B">
        <w:t xml:space="preserve">; antipova@n-l-e.ru </w:t>
      </w:r>
      <w:r w:rsidRPr="002F7D1B">
        <w:rPr>
          <w:rStyle w:val="a5"/>
        </w:rPr>
        <w:t>с пометкой «Страхование имущества»</w:t>
      </w:r>
    </w:p>
    <w:p w:rsidR="00B24AFB" w:rsidRDefault="00B24AFB"/>
    <w:sectPr w:rsidR="00B2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34F0D"/>
    <w:multiLevelType w:val="hybridMultilevel"/>
    <w:tmpl w:val="B71C6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05DB"/>
    <w:multiLevelType w:val="hybridMultilevel"/>
    <w:tmpl w:val="A3FC6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72DFF"/>
    <w:multiLevelType w:val="hybridMultilevel"/>
    <w:tmpl w:val="921A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D3F73"/>
    <w:multiLevelType w:val="hybridMultilevel"/>
    <w:tmpl w:val="AD46C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25"/>
    <w:rsid w:val="00036625"/>
    <w:rsid w:val="00B24AFB"/>
    <w:rsid w:val="00B4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C4DA9-8A64-4633-B6A6-9144E0D5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6E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6ED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B46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gistic@n-l-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Меньшаков Дмитрий Федорович</dc:creator>
  <cp:keywords/>
  <dc:description/>
  <cp:lastModifiedBy>Меньшаков Дмитрий Федорович</cp:lastModifiedBy>
  <cp:revision>2</cp:revision>
  <dcterms:created xsi:type="dcterms:W3CDTF">2020-01-16T13:04:00Z</dcterms:created>
  <dcterms:modified xsi:type="dcterms:W3CDTF">2020-01-16T13:05:00Z</dcterms:modified>
</cp:coreProperties>
</file>